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9A" w:rsidRDefault="00A33F9A" w:rsidP="00E025F2">
      <w:pPr>
        <w:spacing w:before="100" w:beforeAutospacing="1" w:after="0"/>
        <w:jc w:val="center"/>
        <w:rPr>
          <w:sz w:val="24"/>
          <w:szCs w:val="24"/>
        </w:rPr>
      </w:pPr>
      <w:r>
        <w:rPr>
          <w:sz w:val="24"/>
          <w:szCs w:val="24"/>
        </w:rPr>
        <w:t>REGULAR MEETING</w:t>
      </w:r>
    </w:p>
    <w:p w:rsidR="007E69B3" w:rsidRDefault="00274039" w:rsidP="00E025F2">
      <w:pPr>
        <w:spacing w:before="2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3A45DD">
        <w:rPr>
          <w:sz w:val="24"/>
          <w:szCs w:val="24"/>
        </w:rPr>
        <w:t>17</w:t>
      </w:r>
      <w:r w:rsidR="00022888">
        <w:rPr>
          <w:sz w:val="24"/>
          <w:szCs w:val="24"/>
        </w:rPr>
        <w:t>, 2017</w:t>
      </w:r>
    </w:p>
    <w:p w:rsidR="005E35E1" w:rsidRDefault="005E35E1" w:rsidP="00E025F2">
      <w:pPr>
        <w:spacing w:before="20" w:after="0"/>
        <w:jc w:val="center"/>
        <w:rPr>
          <w:sz w:val="24"/>
          <w:szCs w:val="24"/>
        </w:rPr>
      </w:pPr>
    </w:p>
    <w:p w:rsidR="00C368E8" w:rsidRDefault="00ED569A" w:rsidP="00ED3DEF">
      <w:pPr>
        <w:pStyle w:val="HTMLPreformatted"/>
        <w:shd w:val="clear" w:color="auto" w:fill="FFFFFF"/>
        <w:rPr>
          <w:rFonts w:asciiTheme="minorHAnsi" w:hAnsiTheme="minorHAnsi"/>
          <w:sz w:val="24"/>
          <w:szCs w:val="24"/>
        </w:rPr>
      </w:pPr>
      <w:r w:rsidRPr="00ED3DEF">
        <w:rPr>
          <w:rFonts w:asciiTheme="minorHAnsi" w:hAnsiTheme="minorHAnsi"/>
          <w:sz w:val="24"/>
          <w:szCs w:val="24"/>
        </w:rPr>
        <w:t xml:space="preserve">The Chesterfield Township Trustees met </w:t>
      </w:r>
      <w:r w:rsidR="001E1D94" w:rsidRPr="00ED3DEF">
        <w:rPr>
          <w:rFonts w:asciiTheme="minorHAnsi" w:hAnsiTheme="minorHAnsi"/>
          <w:sz w:val="24"/>
          <w:szCs w:val="24"/>
        </w:rPr>
        <w:t xml:space="preserve">on </w:t>
      </w:r>
      <w:r w:rsidR="00343FEB">
        <w:rPr>
          <w:rFonts w:asciiTheme="minorHAnsi" w:hAnsiTheme="minorHAnsi"/>
          <w:sz w:val="24"/>
          <w:szCs w:val="24"/>
        </w:rPr>
        <w:t>April 17</w:t>
      </w:r>
      <w:r w:rsidR="0024708E" w:rsidRPr="00ED3DEF">
        <w:rPr>
          <w:rFonts w:asciiTheme="minorHAnsi" w:hAnsiTheme="minorHAnsi"/>
          <w:sz w:val="24"/>
          <w:szCs w:val="24"/>
        </w:rPr>
        <w:t>, 2017</w:t>
      </w:r>
      <w:r w:rsidRPr="00ED3DEF">
        <w:rPr>
          <w:rFonts w:asciiTheme="minorHAnsi" w:hAnsiTheme="minorHAnsi"/>
          <w:sz w:val="24"/>
          <w:szCs w:val="24"/>
        </w:rPr>
        <w:t xml:space="preserve"> at </w:t>
      </w:r>
      <w:r w:rsidR="00A33F9A" w:rsidRPr="00ED3DEF">
        <w:rPr>
          <w:rFonts w:asciiTheme="minorHAnsi" w:hAnsiTheme="minorHAnsi"/>
          <w:sz w:val="24"/>
          <w:szCs w:val="24"/>
        </w:rPr>
        <w:t>7:30pm</w:t>
      </w:r>
      <w:r w:rsidRPr="00ED3DEF">
        <w:rPr>
          <w:rFonts w:asciiTheme="minorHAnsi" w:hAnsiTheme="minorHAnsi"/>
          <w:sz w:val="24"/>
          <w:szCs w:val="24"/>
        </w:rPr>
        <w:t xml:space="preserve"> with </w:t>
      </w:r>
      <w:r w:rsidR="00E1489E" w:rsidRPr="00ED3DEF">
        <w:rPr>
          <w:rFonts w:asciiTheme="minorHAnsi" w:hAnsiTheme="minorHAnsi"/>
          <w:sz w:val="24"/>
          <w:szCs w:val="24"/>
        </w:rPr>
        <w:t xml:space="preserve">James Stubbins, </w:t>
      </w:r>
      <w:r w:rsidR="005631D2" w:rsidRPr="00ED3DEF">
        <w:rPr>
          <w:rFonts w:asciiTheme="minorHAnsi" w:hAnsiTheme="minorHAnsi"/>
          <w:sz w:val="24"/>
          <w:szCs w:val="24"/>
        </w:rPr>
        <w:t xml:space="preserve">Clark Emmons, </w:t>
      </w:r>
      <w:r w:rsidR="0013283A">
        <w:rPr>
          <w:rFonts w:asciiTheme="minorHAnsi" w:hAnsiTheme="minorHAnsi"/>
          <w:sz w:val="24"/>
          <w:szCs w:val="24"/>
        </w:rPr>
        <w:t xml:space="preserve">Paul Holman, </w:t>
      </w:r>
      <w:r w:rsidR="0012018F" w:rsidRPr="00ED3DEF">
        <w:rPr>
          <w:rFonts w:asciiTheme="minorHAnsi" w:hAnsiTheme="minorHAnsi"/>
          <w:sz w:val="24"/>
          <w:szCs w:val="24"/>
        </w:rPr>
        <w:t xml:space="preserve">Peggy Volkman, </w:t>
      </w:r>
      <w:r w:rsidR="00266214" w:rsidRPr="00ED3DEF">
        <w:rPr>
          <w:rFonts w:asciiTheme="minorHAnsi" w:hAnsiTheme="minorHAnsi"/>
          <w:sz w:val="24"/>
          <w:szCs w:val="24"/>
        </w:rPr>
        <w:t xml:space="preserve">and Herb Harris </w:t>
      </w:r>
      <w:r w:rsidR="0012018F" w:rsidRPr="00ED3DEF">
        <w:rPr>
          <w:rFonts w:asciiTheme="minorHAnsi" w:hAnsiTheme="minorHAnsi"/>
          <w:sz w:val="24"/>
          <w:szCs w:val="24"/>
        </w:rPr>
        <w:t xml:space="preserve">present. </w:t>
      </w:r>
      <w:r w:rsidR="006018B3">
        <w:rPr>
          <w:rFonts w:asciiTheme="minorHAnsi" w:hAnsiTheme="minorHAnsi"/>
          <w:sz w:val="24"/>
          <w:szCs w:val="24"/>
        </w:rPr>
        <w:t xml:space="preserve">Guest Joe Garcia, CT Contracting.  </w:t>
      </w:r>
      <w:r w:rsidR="00343FEB">
        <w:rPr>
          <w:rFonts w:asciiTheme="minorHAnsi" w:hAnsiTheme="minorHAnsi"/>
          <w:sz w:val="24"/>
          <w:szCs w:val="24"/>
        </w:rPr>
        <w:t>Clark Emmons</w:t>
      </w:r>
      <w:r w:rsidR="005256E7" w:rsidRPr="00ED3DEF">
        <w:rPr>
          <w:rFonts w:asciiTheme="minorHAnsi" w:hAnsiTheme="minorHAnsi"/>
          <w:sz w:val="24"/>
          <w:szCs w:val="24"/>
        </w:rPr>
        <w:t xml:space="preserve"> </w:t>
      </w:r>
      <w:r w:rsidRPr="00ED3DEF">
        <w:rPr>
          <w:rFonts w:asciiTheme="minorHAnsi" w:hAnsiTheme="minorHAnsi"/>
          <w:sz w:val="24"/>
          <w:szCs w:val="24"/>
        </w:rPr>
        <w:t xml:space="preserve">made a motion to approve the </w:t>
      </w:r>
      <w:r w:rsidR="00535DD9" w:rsidRPr="00ED3DEF">
        <w:rPr>
          <w:rFonts w:asciiTheme="minorHAnsi" w:hAnsiTheme="minorHAnsi"/>
          <w:sz w:val="24"/>
          <w:szCs w:val="24"/>
        </w:rPr>
        <w:t xml:space="preserve">regular </w:t>
      </w:r>
      <w:r w:rsidRPr="00ED3DEF">
        <w:rPr>
          <w:rFonts w:asciiTheme="minorHAnsi" w:hAnsiTheme="minorHAnsi"/>
          <w:sz w:val="24"/>
          <w:szCs w:val="24"/>
        </w:rPr>
        <w:t xml:space="preserve">minutes as read.  </w:t>
      </w:r>
      <w:proofErr w:type="gramStart"/>
      <w:r w:rsidRPr="00ED3DEF">
        <w:rPr>
          <w:rFonts w:asciiTheme="minorHAnsi" w:hAnsiTheme="minorHAnsi"/>
          <w:sz w:val="24"/>
          <w:szCs w:val="24"/>
        </w:rPr>
        <w:t>Seconded by</w:t>
      </w:r>
      <w:r w:rsidR="00E65BEA" w:rsidRPr="00ED3DEF">
        <w:rPr>
          <w:rFonts w:asciiTheme="minorHAnsi" w:hAnsiTheme="minorHAnsi"/>
          <w:sz w:val="24"/>
          <w:szCs w:val="24"/>
        </w:rPr>
        <w:t xml:space="preserve"> </w:t>
      </w:r>
      <w:r w:rsidR="00343FEB">
        <w:rPr>
          <w:rFonts w:asciiTheme="minorHAnsi" w:hAnsiTheme="minorHAnsi"/>
          <w:sz w:val="24"/>
          <w:szCs w:val="24"/>
        </w:rPr>
        <w:t>James Stubbins</w:t>
      </w:r>
      <w:r w:rsidRPr="00ED3DEF">
        <w:rPr>
          <w:rFonts w:asciiTheme="minorHAnsi" w:hAnsiTheme="minorHAnsi"/>
          <w:sz w:val="24"/>
          <w:szCs w:val="24"/>
        </w:rPr>
        <w:t>.</w:t>
      </w:r>
      <w:proofErr w:type="gramEnd"/>
      <w:r w:rsidRPr="00ED3DEF">
        <w:rPr>
          <w:rFonts w:asciiTheme="minorHAnsi" w:hAnsiTheme="minorHAnsi"/>
          <w:sz w:val="24"/>
          <w:szCs w:val="24"/>
        </w:rPr>
        <w:t xml:space="preserve">  Minutes approved. </w:t>
      </w:r>
      <w:r w:rsidR="00A12DCD" w:rsidRPr="00ED3DEF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A12DCD" w:rsidRPr="00ED3DEF">
        <w:rPr>
          <w:rFonts w:asciiTheme="minorHAnsi" w:hAnsiTheme="minorHAnsi"/>
          <w:sz w:val="24"/>
          <w:szCs w:val="24"/>
        </w:rPr>
        <w:t>Received since last meeting $</w:t>
      </w:r>
      <w:r w:rsidR="00343FEB">
        <w:rPr>
          <w:rFonts w:asciiTheme="minorHAnsi" w:hAnsiTheme="minorHAnsi"/>
          <w:sz w:val="24"/>
          <w:szCs w:val="24"/>
        </w:rPr>
        <w:t>1,569.74</w:t>
      </w:r>
      <w:r w:rsidR="00A12DCD" w:rsidRPr="00ED3DEF">
        <w:rPr>
          <w:rFonts w:asciiTheme="minorHAnsi" w:hAnsiTheme="minorHAnsi"/>
          <w:sz w:val="24"/>
          <w:szCs w:val="24"/>
        </w:rPr>
        <w:t>.</w:t>
      </w:r>
      <w:proofErr w:type="gramEnd"/>
      <w:r w:rsidR="00A12DCD" w:rsidRPr="00ED3DEF">
        <w:rPr>
          <w:rFonts w:asciiTheme="minorHAnsi" w:hAnsiTheme="minorHAnsi"/>
          <w:sz w:val="24"/>
          <w:szCs w:val="24"/>
        </w:rPr>
        <w:t xml:space="preserve">  </w:t>
      </w:r>
      <w:r w:rsidR="00343FEB">
        <w:rPr>
          <w:rFonts w:asciiTheme="minorHAnsi" w:hAnsiTheme="minorHAnsi"/>
          <w:sz w:val="24"/>
          <w:szCs w:val="24"/>
        </w:rPr>
        <w:t>James Stubbins</w:t>
      </w:r>
      <w:r w:rsidR="00B204A1" w:rsidRPr="00ED3DEF">
        <w:rPr>
          <w:rFonts w:asciiTheme="minorHAnsi" w:hAnsiTheme="minorHAnsi"/>
          <w:sz w:val="24"/>
          <w:szCs w:val="24"/>
        </w:rPr>
        <w:t xml:space="preserve"> </w:t>
      </w:r>
      <w:r w:rsidR="00A12DCD" w:rsidRPr="00ED3DEF">
        <w:rPr>
          <w:rFonts w:asciiTheme="minorHAnsi" w:hAnsiTheme="minorHAnsi"/>
          <w:sz w:val="24"/>
          <w:szCs w:val="24"/>
        </w:rPr>
        <w:t>made a motion to approve the bills in the amount of $</w:t>
      </w:r>
      <w:proofErr w:type="gramStart"/>
      <w:r w:rsidR="00343FEB">
        <w:rPr>
          <w:rFonts w:asciiTheme="minorHAnsi" w:hAnsiTheme="minorHAnsi"/>
          <w:sz w:val="24"/>
          <w:szCs w:val="24"/>
        </w:rPr>
        <w:t>18,226.06</w:t>
      </w:r>
      <w:r w:rsidR="00CB4EA9" w:rsidRPr="00ED3DEF">
        <w:rPr>
          <w:rFonts w:asciiTheme="minorHAnsi" w:hAnsiTheme="minorHAnsi"/>
          <w:sz w:val="24"/>
          <w:szCs w:val="24"/>
        </w:rPr>
        <w:t xml:space="preserve"> </w:t>
      </w:r>
      <w:r w:rsidR="00A12DCD" w:rsidRPr="00ED3DEF">
        <w:rPr>
          <w:rFonts w:asciiTheme="minorHAnsi" w:hAnsiTheme="minorHAnsi"/>
          <w:sz w:val="24"/>
          <w:szCs w:val="24"/>
        </w:rPr>
        <w:t xml:space="preserve"> which</w:t>
      </w:r>
      <w:proofErr w:type="gramEnd"/>
      <w:r w:rsidR="00A12DCD" w:rsidRPr="00ED3DEF">
        <w:rPr>
          <w:rFonts w:asciiTheme="minorHAnsi" w:hAnsiTheme="minorHAnsi"/>
          <w:sz w:val="24"/>
          <w:szCs w:val="24"/>
        </w:rPr>
        <w:t xml:space="preserve"> were presented at the meeting.  </w:t>
      </w:r>
      <w:proofErr w:type="gramStart"/>
      <w:r w:rsidR="00A12DCD" w:rsidRPr="00ED3DEF">
        <w:rPr>
          <w:rFonts w:asciiTheme="minorHAnsi" w:hAnsiTheme="minorHAnsi"/>
          <w:sz w:val="24"/>
          <w:szCs w:val="24"/>
        </w:rPr>
        <w:t xml:space="preserve">Seconded by </w:t>
      </w:r>
      <w:r w:rsidR="00343FEB">
        <w:rPr>
          <w:rFonts w:asciiTheme="minorHAnsi" w:hAnsiTheme="minorHAnsi"/>
          <w:sz w:val="24"/>
          <w:szCs w:val="24"/>
        </w:rPr>
        <w:t>Paul Holman</w:t>
      </w:r>
      <w:r w:rsidR="00A12DCD" w:rsidRPr="00ED3DEF">
        <w:rPr>
          <w:rFonts w:asciiTheme="minorHAnsi" w:hAnsiTheme="minorHAnsi"/>
          <w:sz w:val="24"/>
          <w:szCs w:val="24"/>
        </w:rPr>
        <w:t>.</w:t>
      </w:r>
      <w:proofErr w:type="gramEnd"/>
      <w:r w:rsidR="00A12DCD" w:rsidRPr="00ED3DEF">
        <w:rPr>
          <w:rFonts w:asciiTheme="minorHAnsi" w:hAnsiTheme="minorHAnsi"/>
          <w:sz w:val="24"/>
          <w:szCs w:val="24"/>
        </w:rPr>
        <w:t xml:space="preserve">  Bills approved.  </w:t>
      </w:r>
    </w:p>
    <w:p w:rsidR="00794D43" w:rsidRPr="00ED3DEF" w:rsidRDefault="00794D43" w:rsidP="00ED3DEF">
      <w:pPr>
        <w:pStyle w:val="HTMLPreformatted"/>
        <w:shd w:val="clear" w:color="auto" w:fill="FFFFFF"/>
        <w:rPr>
          <w:rFonts w:asciiTheme="minorHAnsi" w:hAnsiTheme="minorHAnsi"/>
          <w:sz w:val="24"/>
          <w:szCs w:val="24"/>
        </w:rPr>
      </w:pPr>
    </w:p>
    <w:tbl>
      <w:tblPr>
        <w:tblW w:w="7665" w:type="dxa"/>
        <w:tblInd w:w="93" w:type="dxa"/>
        <w:tblLook w:val="04A0" w:firstRow="1" w:lastRow="0" w:firstColumn="1" w:lastColumn="0" w:noHBand="0" w:noVBand="1"/>
      </w:tblPr>
      <w:tblGrid>
        <w:gridCol w:w="2640"/>
        <w:gridCol w:w="2280"/>
        <w:gridCol w:w="2745"/>
      </w:tblGrid>
      <w:tr w:rsidR="005D6906" w:rsidRPr="005D6906" w:rsidTr="005D6906">
        <w:trPr>
          <w:trHeight w:val="3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>Herbert W. Harris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>Road Labor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 xml:space="preserve"> $                     507.04 </w:t>
            </w:r>
          </w:p>
        </w:tc>
      </w:tr>
      <w:tr w:rsidR="005D6906" w:rsidRPr="005D6906" w:rsidTr="005D6906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>GT Contracting Inc.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D6906">
              <w:rPr>
                <w:rFonts w:ascii="Calibri" w:eastAsia="Times New Roman" w:hAnsi="Calibri" w:cs="Times New Roman"/>
                <w:color w:val="000000"/>
              </w:rPr>
              <w:t>Crackseal</w:t>
            </w:r>
            <w:proofErr w:type="spellEnd"/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 xml:space="preserve"> $               16,800.00 </w:t>
            </w:r>
          </w:p>
        </w:tc>
      </w:tr>
      <w:tr w:rsidR="005D6906" w:rsidRPr="005D6906" w:rsidTr="005D6906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>Toledo Edison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>Electricity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 xml:space="preserve"> $                       69.95 </w:t>
            </w:r>
          </w:p>
        </w:tc>
      </w:tr>
      <w:tr w:rsidR="005D6906" w:rsidRPr="005D6906" w:rsidTr="005D6906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>Fulton County Engineer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>Salt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 xml:space="preserve"> $                     766.38 </w:t>
            </w:r>
          </w:p>
        </w:tc>
      </w:tr>
      <w:tr w:rsidR="005D6906" w:rsidRPr="005D6906" w:rsidTr="005D6906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>Windstream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>Telephone/Internet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 xml:space="preserve"> $                       82.69 </w:t>
            </w:r>
          </w:p>
        </w:tc>
      </w:tr>
      <w:tr w:rsidR="005D6906" w:rsidRPr="005D6906" w:rsidTr="005D6906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906" w:rsidRPr="005D6906" w:rsidRDefault="005D6906" w:rsidP="005D69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D6906">
              <w:rPr>
                <w:rFonts w:ascii="Calibri" w:eastAsia="Times New Roman" w:hAnsi="Calibri" w:cs="Times New Roman"/>
                <w:color w:val="000000"/>
              </w:rPr>
              <w:t xml:space="preserve"> $               18,226.06 </w:t>
            </w:r>
          </w:p>
        </w:tc>
      </w:tr>
    </w:tbl>
    <w:p w:rsidR="006018B3" w:rsidRDefault="00EF1D27" w:rsidP="006018B3">
      <w:pPr>
        <w:spacing w:before="100" w:beforeAutospacing="1"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F</w:t>
      </w:r>
      <w:r w:rsidR="001B5169">
        <w:rPr>
          <w:b/>
          <w:sz w:val="24"/>
          <w:szCs w:val="24"/>
          <w:u w:val="single"/>
        </w:rPr>
        <w:t>I</w:t>
      </w:r>
      <w:r w:rsidR="005563F3">
        <w:rPr>
          <w:b/>
          <w:sz w:val="24"/>
          <w:szCs w:val="24"/>
          <w:u w:val="single"/>
        </w:rPr>
        <w:t xml:space="preserve">SCAL OFFICER </w:t>
      </w:r>
      <w:proofErr w:type="gramStart"/>
      <w:r w:rsidR="005563F3">
        <w:rPr>
          <w:b/>
          <w:sz w:val="24"/>
          <w:szCs w:val="24"/>
          <w:u w:val="single"/>
        </w:rPr>
        <w:t>REPORT</w:t>
      </w:r>
      <w:r w:rsidR="005563F3">
        <w:rPr>
          <w:sz w:val="24"/>
          <w:szCs w:val="24"/>
        </w:rPr>
        <w:t xml:space="preserve">  Fiscal</w:t>
      </w:r>
      <w:proofErr w:type="gramEnd"/>
      <w:r w:rsidR="005563F3">
        <w:rPr>
          <w:sz w:val="24"/>
          <w:szCs w:val="24"/>
        </w:rPr>
        <w:t xml:space="preserve"> Officer presented the following reports:  </w:t>
      </w:r>
      <w:r w:rsidR="00D60D62">
        <w:rPr>
          <w:sz w:val="24"/>
          <w:szCs w:val="24"/>
        </w:rPr>
        <w:t xml:space="preserve">Payment register, Receipt register, Fund Status, Cash </w:t>
      </w:r>
      <w:r w:rsidR="006F177F">
        <w:rPr>
          <w:sz w:val="24"/>
          <w:szCs w:val="24"/>
        </w:rPr>
        <w:t>Journal, &amp; Cash Summary by Fund</w:t>
      </w:r>
      <w:r w:rsidR="006018B3">
        <w:rPr>
          <w:sz w:val="24"/>
          <w:szCs w:val="24"/>
        </w:rPr>
        <w:t xml:space="preserve">, Bank Statement &amp; Bank Reconciliation Report.  </w:t>
      </w:r>
      <w:r w:rsidR="00A35330">
        <w:rPr>
          <w:sz w:val="24"/>
          <w:szCs w:val="24"/>
        </w:rPr>
        <w:t xml:space="preserve">  </w:t>
      </w:r>
      <w:r w:rsidR="0013283A">
        <w:rPr>
          <w:sz w:val="24"/>
          <w:szCs w:val="24"/>
        </w:rPr>
        <w:t xml:space="preserve"> </w:t>
      </w:r>
    </w:p>
    <w:p w:rsidR="00794D43" w:rsidRDefault="00794D43" w:rsidP="00A3533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</w:p>
    <w:p w:rsidR="006018B3" w:rsidRDefault="00536FEA" w:rsidP="006018B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R</w:t>
      </w:r>
      <w:r w:rsidR="002079A2">
        <w:rPr>
          <w:b/>
          <w:sz w:val="24"/>
          <w:szCs w:val="24"/>
          <w:u w:val="single"/>
        </w:rPr>
        <w:t>OADS</w:t>
      </w:r>
      <w:r w:rsidR="00B95892">
        <w:rPr>
          <w:b/>
          <w:sz w:val="24"/>
          <w:szCs w:val="24"/>
          <w:u w:val="single"/>
        </w:rPr>
        <w:t xml:space="preserve"> </w:t>
      </w:r>
      <w:r w:rsidR="004570F6">
        <w:rPr>
          <w:sz w:val="24"/>
          <w:szCs w:val="24"/>
        </w:rPr>
        <w:t xml:space="preserve"> </w:t>
      </w:r>
      <w:r w:rsidR="00F61594">
        <w:rPr>
          <w:sz w:val="24"/>
          <w:szCs w:val="24"/>
        </w:rPr>
        <w:t xml:space="preserve"> </w:t>
      </w:r>
      <w:r w:rsidR="006018B3">
        <w:rPr>
          <w:sz w:val="24"/>
          <w:szCs w:val="24"/>
        </w:rPr>
        <w:t xml:space="preserve">Herb Harris reported that he graded stone roads, applied </w:t>
      </w:r>
      <w:proofErr w:type="gramStart"/>
      <w:r w:rsidR="006018B3">
        <w:rPr>
          <w:sz w:val="24"/>
          <w:szCs w:val="24"/>
        </w:rPr>
        <w:t>stone,</w:t>
      </w:r>
      <w:proofErr w:type="gramEnd"/>
      <w:r w:rsidR="006018B3">
        <w:rPr>
          <w:sz w:val="24"/>
          <w:szCs w:val="24"/>
        </w:rPr>
        <w:t xml:space="preserve"> and repaired signs as needed.  Peggy Volkman reported that the CDBG application was completed and submitted as required.  The Trustees discussed the need for stone on County Road 13-1, County Road 14, and County Road U.   The Trustees will call John </w:t>
      </w:r>
      <w:proofErr w:type="spellStart"/>
      <w:r w:rsidR="006018B3">
        <w:rPr>
          <w:sz w:val="24"/>
          <w:szCs w:val="24"/>
        </w:rPr>
        <w:t>Machacek</w:t>
      </w:r>
      <w:proofErr w:type="spellEnd"/>
      <w:r w:rsidR="006018B3">
        <w:rPr>
          <w:sz w:val="24"/>
          <w:szCs w:val="24"/>
        </w:rPr>
        <w:t xml:space="preserve"> Jr., Inc. to haul stone on these roads.  </w:t>
      </w:r>
      <w:r w:rsidR="00CA03D8">
        <w:rPr>
          <w:sz w:val="24"/>
          <w:szCs w:val="24"/>
        </w:rPr>
        <w:t xml:space="preserve">The Trustees discussed asking Ward Construction Company for a warranty extension for the work performed on County Road 14 in the year 2016.  Peggy Volkman will provide a draft letter at the next meeting.  Joe Garcia, GT Contracting asked the Trustees if they were satisfied with the crack sealing applied to specified roads.  The Trustees were satisfied.  </w:t>
      </w:r>
    </w:p>
    <w:p w:rsidR="00794D43" w:rsidRDefault="00794D43" w:rsidP="00A3533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</w:p>
    <w:p w:rsidR="00CB6103" w:rsidRDefault="00D022B7" w:rsidP="00A3533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ZONING</w:t>
      </w:r>
      <w:r>
        <w:rPr>
          <w:sz w:val="24"/>
          <w:szCs w:val="24"/>
        </w:rPr>
        <w:t xml:space="preserve">  </w:t>
      </w:r>
      <w:r w:rsidR="00CA03D8">
        <w:rPr>
          <w:sz w:val="24"/>
          <w:szCs w:val="24"/>
        </w:rPr>
        <w:t>The</w:t>
      </w:r>
      <w:proofErr w:type="gramEnd"/>
      <w:r w:rsidR="00CA03D8">
        <w:rPr>
          <w:sz w:val="24"/>
          <w:szCs w:val="24"/>
        </w:rPr>
        <w:t xml:space="preserve"> Fiscal Officer drafted a</w:t>
      </w:r>
      <w:r w:rsidR="006018B3">
        <w:rPr>
          <w:sz w:val="24"/>
          <w:szCs w:val="24"/>
        </w:rPr>
        <w:t xml:space="preserve"> letter to residents that are in violation of the Zoning Code relating to blight.  Changes were made and a final version will be presented at the next meeting.  </w:t>
      </w:r>
    </w:p>
    <w:p w:rsidR="001A5477" w:rsidRDefault="001A5477" w:rsidP="00A3533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A5477" w:rsidRDefault="001A5477" w:rsidP="00A3533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FIRE</w:t>
      </w:r>
      <w:r>
        <w:rPr>
          <w:sz w:val="24"/>
          <w:szCs w:val="24"/>
        </w:rPr>
        <w:t xml:space="preserve">  The</w:t>
      </w:r>
      <w:proofErr w:type="gramEnd"/>
      <w:r>
        <w:rPr>
          <w:sz w:val="24"/>
          <w:szCs w:val="24"/>
        </w:rPr>
        <w:t xml:space="preserve"> Certificate of Estimated Property Tax Revenue has been received for the Fire &amp; EMS levy renewal.  It is projected that $13,419.00 will be received in tax revenue if the levy is renewed.  The Trustees discussed this and the following Resolution was made:</w:t>
      </w:r>
    </w:p>
    <w:p w:rsidR="001A5477" w:rsidRDefault="001A5477" w:rsidP="00A3533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A5477" w:rsidRPr="001A5477" w:rsidRDefault="001A5477" w:rsidP="00A3533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Resolution 21-4-17-17</w:t>
      </w:r>
      <w:r>
        <w:rPr>
          <w:sz w:val="24"/>
          <w:szCs w:val="24"/>
        </w:rPr>
        <w:t xml:space="preserve"> </w:t>
      </w:r>
      <w:r w:rsidR="00CA03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James Stubbins made a motion declaring it necessary to levy a tax in excess of the ten mill limitation for Fire &amp; EMS.  See full Resolution as Exhibit A.  </w:t>
      </w:r>
      <w:proofErr w:type="gramStart"/>
      <w:r>
        <w:rPr>
          <w:sz w:val="24"/>
          <w:szCs w:val="24"/>
        </w:rPr>
        <w:t>Seconded by Paul Holman.</w:t>
      </w:r>
      <w:proofErr w:type="gramEnd"/>
      <w:r>
        <w:rPr>
          <w:sz w:val="24"/>
          <w:szCs w:val="24"/>
        </w:rPr>
        <w:t xml:space="preserve">  Motion carried.  By vote:  Emmons-yes; Holman-yes; Stubbins-yes. </w:t>
      </w:r>
    </w:p>
    <w:p w:rsidR="00F4532F" w:rsidRDefault="00F4532F" w:rsidP="00CB610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A03D8" w:rsidRDefault="00CA03D8" w:rsidP="008E5679">
      <w:pPr>
        <w:spacing w:before="20" w:after="0"/>
        <w:rPr>
          <w:rFonts w:eastAsia="Times New Roman" w:cs="Arial"/>
          <w:sz w:val="24"/>
          <w:szCs w:val="24"/>
        </w:rPr>
      </w:pPr>
    </w:p>
    <w:p w:rsidR="00CA03D8" w:rsidRDefault="00CA03D8" w:rsidP="008E5679">
      <w:pPr>
        <w:spacing w:before="20" w:after="0"/>
        <w:rPr>
          <w:rFonts w:eastAsia="Times New Roman" w:cs="Arial"/>
          <w:sz w:val="24"/>
          <w:szCs w:val="24"/>
        </w:rPr>
      </w:pPr>
    </w:p>
    <w:p w:rsidR="00E25539" w:rsidRDefault="0016532E" w:rsidP="008E5679">
      <w:pPr>
        <w:spacing w:before="20" w:after="0"/>
        <w:rPr>
          <w:rFonts w:eastAsia="Times New Roman" w:cs="Arial"/>
          <w:sz w:val="24"/>
          <w:szCs w:val="24"/>
        </w:rPr>
      </w:pPr>
      <w:bookmarkStart w:id="0" w:name="_GoBack"/>
      <w:bookmarkEnd w:id="0"/>
      <w:r>
        <w:rPr>
          <w:rFonts w:eastAsia="Times New Roman" w:cs="Arial"/>
          <w:sz w:val="24"/>
          <w:szCs w:val="24"/>
        </w:rPr>
        <w:lastRenderedPageBreak/>
        <w:t>Meeting adjourned.</w:t>
      </w:r>
    </w:p>
    <w:p w:rsidR="0091202C" w:rsidRDefault="0091202C" w:rsidP="008E5679">
      <w:pPr>
        <w:spacing w:before="20" w:after="0"/>
        <w:rPr>
          <w:rFonts w:eastAsia="Times New Roman" w:cs="Arial"/>
          <w:sz w:val="24"/>
          <w:szCs w:val="24"/>
        </w:rPr>
      </w:pPr>
    </w:p>
    <w:p w:rsidR="00E025F2" w:rsidRDefault="00E025F2" w:rsidP="00BC3F0C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:rsidR="00E025F2" w:rsidRDefault="00137EAA" w:rsidP="00BC3F0C">
      <w:pPr>
        <w:spacing w:before="20" w:after="0"/>
        <w:rPr>
          <w:sz w:val="24"/>
          <w:szCs w:val="24"/>
        </w:rPr>
      </w:pPr>
      <w:r>
        <w:rPr>
          <w:sz w:val="24"/>
          <w:szCs w:val="24"/>
        </w:rPr>
        <w:t>Paul Holman, Chairman</w:t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B26F55">
        <w:rPr>
          <w:sz w:val="24"/>
          <w:szCs w:val="24"/>
        </w:rPr>
        <w:t>James Stubbins</w:t>
      </w:r>
    </w:p>
    <w:p w:rsidR="00E025F2" w:rsidRDefault="00BC3F0C" w:rsidP="00E025F2">
      <w:pPr>
        <w:spacing w:before="20" w:after="0"/>
        <w:rPr>
          <w:sz w:val="24"/>
          <w:szCs w:val="24"/>
        </w:rPr>
      </w:pPr>
      <w:r>
        <w:rPr>
          <w:sz w:val="24"/>
          <w:szCs w:val="24"/>
        </w:rPr>
        <w:t>_</w:t>
      </w:r>
      <w:r w:rsidR="00E025F2">
        <w:rPr>
          <w:sz w:val="24"/>
          <w:szCs w:val="24"/>
        </w:rPr>
        <w:t>___________________</w:t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  <w:t>_____________________</w:t>
      </w:r>
    </w:p>
    <w:p w:rsidR="00ED569A" w:rsidRPr="00ED569A" w:rsidRDefault="00137EAA" w:rsidP="00E025F2">
      <w:pPr>
        <w:spacing w:before="20" w:after="0"/>
        <w:rPr>
          <w:sz w:val="24"/>
          <w:szCs w:val="24"/>
        </w:rPr>
      </w:pPr>
      <w:r>
        <w:rPr>
          <w:sz w:val="24"/>
          <w:szCs w:val="24"/>
        </w:rPr>
        <w:t>Clark Emmons</w:t>
      </w:r>
      <w:r w:rsidR="004D6D0C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</w:r>
      <w:r w:rsidR="00E025F2">
        <w:rPr>
          <w:sz w:val="24"/>
          <w:szCs w:val="24"/>
        </w:rPr>
        <w:tab/>
        <w:t>Peggy Volkman, Fiscal Officer</w:t>
      </w:r>
    </w:p>
    <w:sectPr w:rsidR="00ED569A" w:rsidRPr="00ED569A" w:rsidSect="00D377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D9" w:rsidRDefault="006B17D9" w:rsidP="008E5679">
      <w:pPr>
        <w:spacing w:after="0" w:line="240" w:lineRule="auto"/>
      </w:pPr>
      <w:r>
        <w:separator/>
      </w:r>
    </w:p>
  </w:endnote>
  <w:endnote w:type="continuationSeparator" w:id="0">
    <w:p w:rsidR="006B17D9" w:rsidRDefault="006B17D9" w:rsidP="008E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86" w:rsidRDefault="00740B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632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5679" w:rsidRDefault="008E56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03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5679" w:rsidRDefault="008E56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86" w:rsidRDefault="00740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D9" w:rsidRDefault="006B17D9" w:rsidP="008E5679">
      <w:pPr>
        <w:spacing w:after="0" w:line="240" w:lineRule="auto"/>
      </w:pPr>
      <w:r>
        <w:separator/>
      </w:r>
    </w:p>
  </w:footnote>
  <w:footnote w:type="continuationSeparator" w:id="0">
    <w:p w:rsidR="006B17D9" w:rsidRDefault="006B17D9" w:rsidP="008E5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86" w:rsidRDefault="00740B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679" w:rsidRDefault="008E5679">
    <w:pPr>
      <w:pStyle w:val="Header"/>
      <w:jc w:val="center"/>
    </w:pPr>
  </w:p>
  <w:p w:rsidR="008E5679" w:rsidRDefault="008E56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86" w:rsidRDefault="00740B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67D"/>
    <w:multiLevelType w:val="hybridMultilevel"/>
    <w:tmpl w:val="4D2E3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30128"/>
    <w:multiLevelType w:val="hybridMultilevel"/>
    <w:tmpl w:val="F1980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153D7"/>
    <w:multiLevelType w:val="hybridMultilevel"/>
    <w:tmpl w:val="68D4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E76A62"/>
    <w:multiLevelType w:val="hybridMultilevel"/>
    <w:tmpl w:val="E1A04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A1D75"/>
    <w:multiLevelType w:val="hybridMultilevel"/>
    <w:tmpl w:val="93FE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B6621"/>
    <w:multiLevelType w:val="hybridMultilevel"/>
    <w:tmpl w:val="BE74E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466D40"/>
    <w:multiLevelType w:val="hybridMultilevel"/>
    <w:tmpl w:val="17462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E2E44"/>
    <w:multiLevelType w:val="hybridMultilevel"/>
    <w:tmpl w:val="FF82D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6770AD"/>
    <w:multiLevelType w:val="hybridMultilevel"/>
    <w:tmpl w:val="C852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9A"/>
    <w:rsid w:val="00001FE9"/>
    <w:rsid w:val="00002D27"/>
    <w:rsid w:val="000030F8"/>
    <w:rsid w:val="000042BF"/>
    <w:rsid w:val="0000529C"/>
    <w:rsid w:val="0000562F"/>
    <w:rsid w:val="000071A8"/>
    <w:rsid w:val="000145B8"/>
    <w:rsid w:val="00022888"/>
    <w:rsid w:val="00024AB5"/>
    <w:rsid w:val="00024BE7"/>
    <w:rsid w:val="00027675"/>
    <w:rsid w:val="000306DF"/>
    <w:rsid w:val="00030ACC"/>
    <w:rsid w:val="000323D0"/>
    <w:rsid w:val="00035510"/>
    <w:rsid w:val="000373A3"/>
    <w:rsid w:val="00041C75"/>
    <w:rsid w:val="00050AA3"/>
    <w:rsid w:val="00057077"/>
    <w:rsid w:val="00064112"/>
    <w:rsid w:val="00064C15"/>
    <w:rsid w:val="000772DA"/>
    <w:rsid w:val="0007779D"/>
    <w:rsid w:val="00081B83"/>
    <w:rsid w:val="00081C8F"/>
    <w:rsid w:val="00082FFE"/>
    <w:rsid w:val="000866B4"/>
    <w:rsid w:val="00090459"/>
    <w:rsid w:val="000913EE"/>
    <w:rsid w:val="00093126"/>
    <w:rsid w:val="00094A3D"/>
    <w:rsid w:val="000955F1"/>
    <w:rsid w:val="000A0215"/>
    <w:rsid w:val="000A06FF"/>
    <w:rsid w:val="000A4BE0"/>
    <w:rsid w:val="000A5B75"/>
    <w:rsid w:val="000A5F58"/>
    <w:rsid w:val="000A6051"/>
    <w:rsid w:val="000B021D"/>
    <w:rsid w:val="000B08C5"/>
    <w:rsid w:val="000B0DD2"/>
    <w:rsid w:val="000B144D"/>
    <w:rsid w:val="000B1B2D"/>
    <w:rsid w:val="000C0A22"/>
    <w:rsid w:val="000C4E79"/>
    <w:rsid w:val="000C50B7"/>
    <w:rsid w:val="000D05D1"/>
    <w:rsid w:val="000D1108"/>
    <w:rsid w:val="000E4E9B"/>
    <w:rsid w:val="000F4C73"/>
    <w:rsid w:val="000F7C26"/>
    <w:rsid w:val="00104964"/>
    <w:rsid w:val="001110D3"/>
    <w:rsid w:val="00112E5E"/>
    <w:rsid w:val="00117620"/>
    <w:rsid w:val="0012018F"/>
    <w:rsid w:val="0012244B"/>
    <w:rsid w:val="00123A10"/>
    <w:rsid w:val="0012443C"/>
    <w:rsid w:val="00126027"/>
    <w:rsid w:val="0013283A"/>
    <w:rsid w:val="00133E6C"/>
    <w:rsid w:val="001359AC"/>
    <w:rsid w:val="00137EAA"/>
    <w:rsid w:val="00140F68"/>
    <w:rsid w:val="00142055"/>
    <w:rsid w:val="00147FCF"/>
    <w:rsid w:val="00150A95"/>
    <w:rsid w:val="0015468C"/>
    <w:rsid w:val="00160666"/>
    <w:rsid w:val="00162F27"/>
    <w:rsid w:val="0016532E"/>
    <w:rsid w:val="001745DA"/>
    <w:rsid w:val="001760CE"/>
    <w:rsid w:val="001760F0"/>
    <w:rsid w:val="0018292A"/>
    <w:rsid w:val="001845F5"/>
    <w:rsid w:val="00190F87"/>
    <w:rsid w:val="001920BC"/>
    <w:rsid w:val="00194940"/>
    <w:rsid w:val="00197BD1"/>
    <w:rsid w:val="001A042B"/>
    <w:rsid w:val="001A4F84"/>
    <w:rsid w:val="001A5477"/>
    <w:rsid w:val="001B018B"/>
    <w:rsid w:val="001B0C01"/>
    <w:rsid w:val="001B5169"/>
    <w:rsid w:val="001B6DBF"/>
    <w:rsid w:val="001C50A0"/>
    <w:rsid w:val="001C61D7"/>
    <w:rsid w:val="001D1ED9"/>
    <w:rsid w:val="001D6725"/>
    <w:rsid w:val="001D6F20"/>
    <w:rsid w:val="001E02FA"/>
    <w:rsid w:val="001E0DB3"/>
    <w:rsid w:val="001E0FE7"/>
    <w:rsid w:val="001E1D94"/>
    <w:rsid w:val="001E64C2"/>
    <w:rsid w:val="001F20ED"/>
    <w:rsid w:val="0020314E"/>
    <w:rsid w:val="002070F3"/>
    <w:rsid w:val="002079A2"/>
    <w:rsid w:val="00211520"/>
    <w:rsid w:val="00214F70"/>
    <w:rsid w:val="0021620A"/>
    <w:rsid w:val="00216737"/>
    <w:rsid w:val="00216BA5"/>
    <w:rsid w:val="00216E30"/>
    <w:rsid w:val="00220270"/>
    <w:rsid w:val="00222260"/>
    <w:rsid w:val="00223B31"/>
    <w:rsid w:val="002255BC"/>
    <w:rsid w:val="00232BAC"/>
    <w:rsid w:val="002354E0"/>
    <w:rsid w:val="00236B9F"/>
    <w:rsid w:val="00246096"/>
    <w:rsid w:val="0024708E"/>
    <w:rsid w:val="00247AC6"/>
    <w:rsid w:val="00255D8C"/>
    <w:rsid w:val="002604F4"/>
    <w:rsid w:val="00262F43"/>
    <w:rsid w:val="00263804"/>
    <w:rsid w:val="00264A6E"/>
    <w:rsid w:val="0026509A"/>
    <w:rsid w:val="00265872"/>
    <w:rsid w:val="00266214"/>
    <w:rsid w:val="002706E8"/>
    <w:rsid w:val="00272A16"/>
    <w:rsid w:val="00272AB6"/>
    <w:rsid w:val="00273E04"/>
    <w:rsid w:val="00274039"/>
    <w:rsid w:val="00282AA6"/>
    <w:rsid w:val="00282BC4"/>
    <w:rsid w:val="002838E3"/>
    <w:rsid w:val="00291E23"/>
    <w:rsid w:val="002920F2"/>
    <w:rsid w:val="002A53BD"/>
    <w:rsid w:val="002A5F6B"/>
    <w:rsid w:val="002B52FD"/>
    <w:rsid w:val="002B5486"/>
    <w:rsid w:val="002B54C8"/>
    <w:rsid w:val="002C44EB"/>
    <w:rsid w:val="002C4944"/>
    <w:rsid w:val="002C54A5"/>
    <w:rsid w:val="002C5B29"/>
    <w:rsid w:val="002D1624"/>
    <w:rsid w:val="002D1F18"/>
    <w:rsid w:val="002E620C"/>
    <w:rsid w:val="002E76D8"/>
    <w:rsid w:val="002E7C26"/>
    <w:rsid w:val="002F1862"/>
    <w:rsid w:val="002F1A48"/>
    <w:rsid w:val="002F1FF2"/>
    <w:rsid w:val="002F5600"/>
    <w:rsid w:val="00300C8D"/>
    <w:rsid w:val="00305C8A"/>
    <w:rsid w:val="003117DE"/>
    <w:rsid w:val="00315D27"/>
    <w:rsid w:val="003167FB"/>
    <w:rsid w:val="003352AF"/>
    <w:rsid w:val="00335DDE"/>
    <w:rsid w:val="00337A90"/>
    <w:rsid w:val="00341225"/>
    <w:rsid w:val="003413A7"/>
    <w:rsid w:val="00342012"/>
    <w:rsid w:val="00343FEB"/>
    <w:rsid w:val="00347343"/>
    <w:rsid w:val="00347394"/>
    <w:rsid w:val="00347998"/>
    <w:rsid w:val="00351873"/>
    <w:rsid w:val="0035199B"/>
    <w:rsid w:val="0036027D"/>
    <w:rsid w:val="00362D49"/>
    <w:rsid w:val="0036374D"/>
    <w:rsid w:val="00364544"/>
    <w:rsid w:val="003712BE"/>
    <w:rsid w:val="003733A8"/>
    <w:rsid w:val="003803BC"/>
    <w:rsid w:val="00390A7A"/>
    <w:rsid w:val="003920EE"/>
    <w:rsid w:val="003923F6"/>
    <w:rsid w:val="0039676B"/>
    <w:rsid w:val="0039792F"/>
    <w:rsid w:val="003A214B"/>
    <w:rsid w:val="003A45DD"/>
    <w:rsid w:val="003A4FE5"/>
    <w:rsid w:val="003B5AB0"/>
    <w:rsid w:val="003B770B"/>
    <w:rsid w:val="003C02A0"/>
    <w:rsid w:val="003C4A34"/>
    <w:rsid w:val="003C6AAE"/>
    <w:rsid w:val="003D5143"/>
    <w:rsid w:val="003D6CAA"/>
    <w:rsid w:val="003D6E62"/>
    <w:rsid w:val="003E4B46"/>
    <w:rsid w:val="003F4CE7"/>
    <w:rsid w:val="004006F7"/>
    <w:rsid w:val="00401B5B"/>
    <w:rsid w:val="00405F05"/>
    <w:rsid w:val="004162A6"/>
    <w:rsid w:val="00417422"/>
    <w:rsid w:val="004250B2"/>
    <w:rsid w:val="00427269"/>
    <w:rsid w:val="00430DDC"/>
    <w:rsid w:val="004335D0"/>
    <w:rsid w:val="00436FAD"/>
    <w:rsid w:val="00440521"/>
    <w:rsid w:val="00440D47"/>
    <w:rsid w:val="00441720"/>
    <w:rsid w:val="00441F55"/>
    <w:rsid w:val="00442229"/>
    <w:rsid w:val="004435E3"/>
    <w:rsid w:val="00446C65"/>
    <w:rsid w:val="004523A5"/>
    <w:rsid w:val="0045290D"/>
    <w:rsid w:val="00453D65"/>
    <w:rsid w:val="00454770"/>
    <w:rsid w:val="004560E7"/>
    <w:rsid w:val="004570F6"/>
    <w:rsid w:val="00460403"/>
    <w:rsid w:val="0046193C"/>
    <w:rsid w:val="004645F6"/>
    <w:rsid w:val="0046584C"/>
    <w:rsid w:val="00465875"/>
    <w:rsid w:val="00471AF9"/>
    <w:rsid w:val="004725FD"/>
    <w:rsid w:val="00474296"/>
    <w:rsid w:val="0047581F"/>
    <w:rsid w:val="00480529"/>
    <w:rsid w:val="004806C8"/>
    <w:rsid w:val="00480860"/>
    <w:rsid w:val="00484393"/>
    <w:rsid w:val="00484DE4"/>
    <w:rsid w:val="00485464"/>
    <w:rsid w:val="00486AD1"/>
    <w:rsid w:val="00495242"/>
    <w:rsid w:val="00495496"/>
    <w:rsid w:val="004A1661"/>
    <w:rsid w:val="004A3634"/>
    <w:rsid w:val="004A6E63"/>
    <w:rsid w:val="004B0CF3"/>
    <w:rsid w:val="004B14D7"/>
    <w:rsid w:val="004B52AF"/>
    <w:rsid w:val="004B6C57"/>
    <w:rsid w:val="004C333C"/>
    <w:rsid w:val="004C6D4D"/>
    <w:rsid w:val="004D52E6"/>
    <w:rsid w:val="004D5FF0"/>
    <w:rsid w:val="004D63CE"/>
    <w:rsid w:val="004D6D0C"/>
    <w:rsid w:val="004E2084"/>
    <w:rsid w:val="004E23E3"/>
    <w:rsid w:val="004E262F"/>
    <w:rsid w:val="004E4FA2"/>
    <w:rsid w:val="004E66A9"/>
    <w:rsid w:val="004F04D7"/>
    <w:rsid w:val="004F510E"/>
    <w:rsid w:val="004F5FBC"/>
    <w:rsid w:val="00500A1F"/>
    <w:rsid w:val="005018DB"/>
    <w:rsid w:val="00501E10"/>
    <w:rsid w:val="00502A60"/>
    <w:rsid w:val="00506FD3"/>
    <w:rsid w:val="00510C8B"/>
    <w:rsid w:val="00511DA2"/>
    <w:rsid w:val="00514890"/>
    <w:rsid w:val="00514C98"/>
    <w:rsid w:val="00515171"/>
    <w:rsid w:val="005152E4"/>
    <w:rsid w:val="00520146"/>
    <w:rsid w:val="0052352C"/>
    <w:rsid w:val="00524392"/>
    <w:rsid w:val="005256E7"/>
    <w:rsid w:val="00535DD9"/>
    <w:rsid w:val="00536FEA"/>
    <w:rsid w:val="00537082"/>
    <w:rsid w:val="005461CC"/>
    <w:rsid w:val="005563F3"/>
    <w:rsid w:val="005631D2"/>
    <w:rsid w:val="00573F55"/>
    <w:rsid w:val="005742D7"/>
    <w:rsid w:val="0057557F"/>
    <w:rsid w:val="0057637B"/>
    <w:rsid w:val="00580BD0"/>
    <w:rsid w:val="00585C5E"/>
    <w:rsid w:val="00591671"/>
    <w:rsid w:val="005A500B"/>
    <w:rsid w:val="005B3CF2"/>
    <w:rsid w:val="005B5257"/>
    <w:rsid w:val="005B7706"/>
    <w:rsid w:val="005C42E5"/>
    <w:rsid w:val="005C634D"/>
    <w:rsid w:val="005C6FA7"/>
    <w:rsid w:val="005D2CBE"/>
    <w:rsid w:val="005D6906"/>
    <w:rsid w:val="005D6CF2"/>
    <w:rsid w:val="005D72E2"/>
    <w:rsid w:val="005E35E1"/>
    <w:rsid w:val="005E4958"/>
    <w:rsid w:val="005E5A22"/>
    <w:rsid w:val="005F188C"/>
    <w:rsid w:val="005F5066"/>
    <w:rsid w:val="005F683F"/>
    <w:rsid w:val="006018B3"/>
    <w:rsid w:val="00603A77"/>
    <w:rsid w:val="0060610D"/>
    <w:rsid w:val="00612622"/>
    <w:rsid w:val="00614A83"/>
    <w:rsid w:val="006156A1"/>
    <w:rsid w:val="006235BB"/>
    <w:rsid w:val="00624004"/>
    <w:rsid w:val="00625688"/>
    <w:rsid w:val="0062656B"/>
    <w:rsid w:val="00630162"/>
    <w:rsid w:val="00630F03"/>
    <w:rsid w:val="006351D0"/>
    <w:rsid w:val="00636044"/>
    <w:rsid w:val="006366DC"/>
    <w:rsid w:val="006367D2"/>
    <w:rsid w:val="006431AF"/>
    <w:rsid w:val="006454E9"/>
    <w:rsid w:val="006457C6"/>
    <w:rsid w:val="006462A9"/>
    <w:rsid w:val="00646F5B"/>
    <w:rsid w:val="006475F6"/>
    <w:rsid w:val="006578B8"/>
    <w:rsid w:val="00660141"/>
    <w:rsid w:val="006624AB"/>
    <w:rsid w:val="006707A9"/>
    <w:rsid w:val="00672C94"/>
    <w:rsid w:val="006739AC"/>
    <w:rsid w:val="006748C3"/>
    <w:rsid w:val="00680A38"/>
    <w:rsid w:val="00681DCA"/>
    <w:rsid w:val="00683367"/>
    <w:rsid w:val="006837D6"/>
    <w:rsid w:val="00683EA0"/>
    <w:rsid w:val="006855AF"/>
    <w:rsid w:val="00687D03"/>
    <w:rsid w:val="00690344"/>
    <w:rsid w:val="00694173"/>
    <w:rsid w:val="00697F1C"/>
    <w:rsid w:val="006A0D0E"/>
    <w:rsid w:val="006B17D9"/>
    <w:rsid w:val="006B5F10"/>
    <w:rsid w:val="006B6CD1"/>
    <w:rsid w:val="006B6CD6"/>
    <w:rsid w:val="006C1449"/>
    <w:rsid w:val="006C2C89"/>
    <w:rsid w:val="006C46AB"/>
    <w:rsid w:val="006C6CFD"/>
    <w:rsid w:val="006C75EE"/>
    <w:rsid w:val="006E1D9F"/>
    <w:rsid w:val="006E3D08"/>
    <w:rsid w:val="006E5C3C"/>
    <w:rsid w:val="006E5F09"/>
    <w:rsid w:val="006E733A"/>
    <w:rsid w:val="006E73D3"/>
    <w:rsid w:val="006F0387"/>
    <w:rsid w:val="006F0475"/>
    <w:rsid w:val="006F0843"/>
    <w:rsid w:val="006F177F"/>
    <w:rsid w:val="006F2113"/>
    <w:rsid w:val="00705A51"/>
    <w:rsid w:val="00705BBE"/>
    <w:rsid w:val="007076D6"/>
    <w:rsid w:val="0071382A"/>
    <w:rsid w:val="00713F40"/>
    <w:rsid w:val="00714200"/>
    <w:rsid w:val="0071621F"/>
    <w:rsid w:val="00716B43"/>
    <w:rsid w:val="00720A16"/>
    <w:rsid w:val="00721A32"/>
    <w:rsid w:val="00726F8C"/>
    <w:rsid w:val="00727482"/>
    <w:rsid w:val="00740B86"/>
    <w:rsid w:val="00742F72"/>
    <w:rsid w:val="007453B1"/>
    <w:rsid w:val="00746239"/>
    <w:rsid w:val="00747686"/>
    <w:rsid w:val="007560CE"/>
    <w:rsid w:val="00761F96"/>
    <w:rsid w:val="00765749"/>
    <w:rsid w:val="00765D53"/>
    <w:rsid w:val="00765E5A"/>
    <w:rsid w:val="00765FB9"/>
    <w:rsid w:val="007666C1"/>
    <w:rsid w:val="00770778"/>
    <w:rsid w:val="00772ADB"/>
    <w:rsid w:val="007747D6"/>
    <w:rsid w:val="00774BD0"/>
    <w:rsid w:val="0077687D"/>
    <w:rsid w:val="00776DA1"/>
    <w:rsid w:val="00782824"/>
    <w:rsid w:val="00790376"/>
    <w:rsid w:val="00792227"/>
    <w:rsid w:val="00793216"/>
    <w:rsid w:val="00794D43"/>
    <w:rsid w:val="00797526"/>
    <w:rsid w:val="007A0EBE"/>
    <w:rsid w:val="007A3718"/>
    <w:rsid w:val="007A5480"/>
    <w:rsid w:val="007A5FFF"/>
    <w:rsid w:val="007B0DB4"/>
    <w:rsid w:val="007B0E63"/>
    <w:rsid w:val="007B14FD"/>
    <w:rsid w:val="007C01E0"/>
    <w:rsid w:val="007C1195"/>
    <w:rsid w:val="007D0F2C"/>
    <w:rsid w:val="007D1996"/>
    <w:rsid w:val="007D3420"/>
    <w:rsid w:val="007D352B"/>
    <w:rsid w:val="007E1976"/>
    <w:rsid w:val="007E2CC3"/>
    <w:rsid w:val="007E3102"/>
    <w:rsid w:val="007E45F6"/>
    <w:rsid w:val="007E69B3"/>
    <w:rsid w:val="007E6B45"/>
    <w:rsid w:val="007E764B"/>
    <w:rsid w:val="007F4AA8"/>
    <w:rsid w:val="007F6596"/>
    <w:rsid w:val="0080600B"/>
    <w:rsid w:val="00806D9A"/>
    <w:rsid w:val="00807148"/>
    <w:rsid w:val="00810026"/>
    <w:rsid w:val="00811604"/>
    <w:rsid w:val="008170EF"/>
    <w:rsid w:val="008200D8"/>
    <w:rsid w:val="0082526B"/>
    <w:rsid w:val="00826FA6"/>
    <w:rsid w:val="008406D6"/>
    <w:rsid w:val="00841412"/>
    <w:rsid w:val="008427B2"/>
    <w:rsid w:val="008437B0"/>
    <w:rsid w:val="008473D5"/>
    <w:rsid w:val="00853978"/>
    <w:rsid w:val="008544E1"/>
    <w:rsid w:val="008550F0"/>
    <w:rsid w:val="008555AB"/>
    <w:rsid w:val="00863192"/>
    <w:rsid w:val="00863C78"/>
    <w:rsid w:val="008649B9"/>
    <w:rsid w:val="00864A49"/>
    <w:rsid w:val="00866524"/>
    <w:rsid w:val="0087048C"/>
    <w:rsid w:val="008760FB"/>
    <w:rsid w:val="0088218D"/>
    <w:rsid w:val="008904D3"/>
    <w:rsid w:val="00891965"/>
    <w:rsid w:val="00891F9D"/>
    <w:rsid w:val="00892E84"/>
    <w:rsid w:val="00893E4B"/>
    <w:rsid w:val="00895448"/>
    <w:rsid w:val="00897712"/>
    <w:rsid w:val="008A183D"/>
    <w:rsid w:val="008A27AB"/>
    <w:rsid w:val="008A4FBA"/>
    <w:rsid w:val="008B3B05"/>
    <w:rsid w:val="008B3D95"/>
    <w:rsid w:val="008C3F16"/>
    <w:rsid w:val="008C4046"/>
    <w:rsid w:val="008C60EE"/>
    <w:rsid w:val="008D7AD6"/>
    <w:rsid w:val="008E30F7"/>
    <w:rsid w:val="008E5679"/>
    <w:rsid w:val="008F15EE"/>
    <w:rsid w:val="008F1BD1"/>
    <w:rsid w:val="008F2A53"/>
    <w:rsid w:val="008F4FE8"/>
    <w:rsid w:val="0090194A"/>
    <w:rsid w:val="0090374D"/>
    <w:rsid w:val="0091064C"/>
    <w:rsid w:val="00911B00"/>
    <w:rsid w:val="0091202C"/>
    <w:rsid w:val="00912624"/>
    <w:rsid w:val="00915326"/>
    <w:rsid w:val="0091612B"/>
    <w:rsid w:val="00916F18"/>
    <w:rsid w:val="00922EB2"/>
    <w:rsid w:val="00924A1C"/>
    <w:rsid w:val="00933CF3"/>
    <w:rsid w:val="0093407B"/>
    <w:rsid w:val="00942522"/>
    <w:rsid w:val="00947FB4"/>
    <w:rsid w:val="00961586"/>
    <w:rsid w:val="00962402"/>
    <w:rsid w:val="009778B3"/>
    <w:rsid w:val="00982EB6"/>
    <w:rsid w:val="00984256"/>
    <w:rsid w:val="0098587D"/>
    <w:rsid w:val="009864BA"/>
    <w:rsid w:val="0099021F"/>
    <w:rsid w:val="00992E7D"/>
    <w:rsid w:val="00993251"/>
    <w:rsid w:val="00994D1D"/>
    <w:rsid w:val="009955DB"/>
    <w:rsid w:val="00997694"/>
    <w:rsid w:val="009A0102"/>
    <w:rsid w:val="009A2D1E"/>
    <w:rsid w:val="009A4C71"/>
    <w:rsid w:val="009B1619"/>
    <w:rsid w:val="009B1D69"/>
    <w:rsid w:val="009B490D"/>
    <w:rsid w:val="009B7AAE"/>
    <w:rsid w:val="009B7CA3"/>
    <w:rsid w:val="009C0A55"/>
    <w:rsid w:val="009C17BB"/>
    <w:rsid w:val="009C312A"/>
    <w:rsid w:val="009C3AB3"/>
    <w:rsid w:val="009D35E5"/>
    <w:rsid w:val="009D4B95"/>
    <w:rsid w:val="009D6508"/>
    <w:rsid w:val="009D6751"/>
    <w:rsid w:val="009E6992"/>
    <w:rsid w:val="009E7783"/>
    <w:rsid w:val="009E77FE"/>
    <w:rsid w:val="009F41BA"/>
    <w:rsid w:val="009F61C9"/>
    <w:rsid w:val="00A012A8"/>
    <w:rsid w:val="00A0348E"/>
    <w:rsid w:val="00A0439F"/>
    <w:rsid w:val="00A0533C"/>
    <w:rsid w:val="00A05BBF"/>
    <w:rsid w:val="00A12DCD"/>
    <w:rsid w:val="00A12F2E"/>
    <w:rsid w:val="00A15F26"/>
    <w:rsid w:val="00A16017"/>
    <w:rsid w:val="00A21784"/>
    <w:rsid w:val="00A24A4B"/>
    <w:rsid w:val="00A252FC"/>
    <w:rsid w:val="00A26836"/>
    <w:rsid w:val="00A30755"/>
    <w:rsid w:val="00A30892"/>
    <w:rsid w:val="00A30ED9"/>
    <w:rsid w:val="00A33F9A"/>
    <w:rsid w:val="00A35330"/>
    <w:rsid w:val="00A3693B"/>
    <w:rsid w:val="00A428A2"/>
    <w:rsid w:val="00A42D62"/>
    <w:rsid w:val="00A43700"/>
    <w:rsid w:val="00A5030A"/>
    <w:rsid w:val="00A517FF"/>
    <w:rsid w:val="00A553E0"/>
    <w:rsid w:val="00A56F32"/>
    <w:rsid w:val="00A5716A"/>
    <w:rsid w:val="00A602E6"/>
    <w:rsid w:val="00A61035"/>
    <w:rsid w:val="00A6347E"/>
    <w:rsid w:val="00A74ACE"/>
    <w:rsid w:val="00A7726D"/>
    <w:rsid w:val="00A802DE"/>
    <w:rsid w:val="00A80AB2"/>
    <w:rsid w:val="00A845E0"/>
    <w:rsid w:val="00A866ED"/>
    <w:rsid w:val="00A91AC4"/>
    <w:rsid w:val="00A9375A"/>
    <w:rsid w:val="00A949B0"/>
    <w:rsid w:val="00A95F90"/>
    <w:rsid w:val="00AA53D6"/>
    <w:rsid w:val="00AA5E7F"/>
    <w:rsid w:val="00AB2CE1"/>
    <w:rsid w:val="00AB3482"/>
    <w:rsid w:val="00AB4987"/>
    <w:rsid w:val="00AB5666"/>
    <w:rsid w:val="00AC5F42"/>
    <w:rsid w:val="00AD0D27"/>
    <w:rsid w:val="00AD1942"/>
    <w:rsid w:val="00AD31EC"/>
    <w:rsid w:val="00AD3AE8"/>
    <w:rsid w:val="00AD675E"/>
    <w:rsid w:val="00AE206D"/>
    <w:rsid w:val="00AE21AB"/>
    <w:rsid w:val="00AE5BFC"/>
    <w:rsid w:val="00AF0D16"/>
    <w:rsid w:val="00AF2CAE"/>
    <w:rsid w:val="00AF2F4D"/>
    <w:rsid w:val="00AF3F35"/>
    <w:rsid w:val="00AF6974"/>
    <w:rsid w:val="00B01EE1"/>
    <w:rsid w:val="00B0702A"/>
    <w:rsid w:val="00B131D0"/>
    <w:rsid w:val="00B156B7"/>
    <w:rsid w:val="00B16AF7"/>
    <w:rsid w:val="00B17DFB"/>
    <w:rsid w:val="00B204A1"/>
    <w:rsid w:val="00B2223B"/>
    <w:rsid w:val="00B25115"/>
    <w:rsid w:val="00B2521D"/>
    <w:rsid w:val="00B26F55"/>
    <w:rsid w:val="00B34E73"/>
    <w:rsid w:val="00B36DD0"/>
    <w:rsid w:val="00B37D3C"/>
    <w:rsid w:val="00B42094"/>
    <w:rsid w:val="00B4290C"/>
    <w:rsid w:val="00B457BA"/>
    <w:rsid w:val="00B47A21"/>
    <w:rsid w:val="00B56CEC"/>
    <w:rsid w:val="00B57E2C"/>
    <w:rsid w:val="00B600CF"/>
    <w:rsid w:val="00B610EC"/>
    <w:rsid w:val="00B645E6"/>
    <w:rsid w:val="00B6606E"/>
    <w:rsid w:val="00B74AB6"/>
    <w:rsid w:val="00B77358"/>
    <w:rsid w:val="00B80ABD"/>
    <w:rsid w:val="00B85B0A"/>
    <w:rsid w:val="00B86AEA"/>
    <w:rsid w:val="00B86C49"/>
    <w:rsid w:val="00B91184"/>
    <w:rsid w:val="00B915A0"/>
    <w:rsid w:val="00B928F0"/>
    <w:rsid w:val="00B93ECB"/>
    <w:rsid w:val="00B9445D"/>
    <w:rsid w:val="00B9468C"/>
    <w:rsid w:val="00B95892"/>
    <w:rsid w:val="00B97D10"/>
    <w:rsid w:val="00BA2187"/>
    <w:rsid w:val="00BA2256"/>
    <w:rsid w:val="00BA398C"/>
    <w:rsid w:val="00BA6ADA"/>
    <w:rsid w:val="00BB7E0F"/>
    <w:rsid w:val="00BC1369"/>
    <w:rsid w:val="00BC3F0C"/>
    <w:rsid w:val="00BC4C92"/>
    <w:rsid w:val="00BC621F"/>
    <w:rsid w:val="00BD2328"/>
    <w:rsid w:val="00BE0142"/>
    <w:rsid w:val="00BE0D25"/>
    <w:rsid w:val="00BE2F29"/>
    <w:rsid w:val="00BF306D"/>
    <w:rsid w:val="00BF5D25"/>
    <w:rsid w:val="00C0517D"/>
    <w:rsid w:val="00C06D1E"/>
    <w:rsid w:val="00C07C4E"/>
    <w:rsid w:val="00C113CE"/>
    <w:rsid w:val="00C1359E"/>
    <w:rsid w:val="00C151D3"/>
    <w:rsid w:val="00C17D23"/>
    <w:rsid w:val="00C20369"/>
    <w:rsid w:val="00C25EC9"/>
    <w:rsid w:val="00C34E98"/>
    <w:rsid w:val="00C368E8"/>
    <w:rsid w:val="00C404F9"/>
    <w:rsid w:val="00C44D31"/>
    <w:rsid w:val="00C471B3"/>
    <w:rsid w:val="00C575A1"/>
    <w:rsid w:val="00C61891"/>
    <w:rsid w:val="00C8087F"/>
    <w:rsid w:val="00C87B2B"/>
    <w:rsid w:val="00C93889"/>
    <w:rsid w:val="00C939A0"/>
    <w:rsid w:val="00C9505C"/>
    <w:rsid w:val="00C96CE6"/>
    <w:rsid w:val="00CA03D8"/>
    <w:rsid w:val="00CA63EA"/>
    <w:rsid w:val="00CB4EA9"/>
    <w:rsid w:val="00CB6103"/>
    <w:rsid w:val="00CB6E60"/>
    <w:rsid w:val="00CC551C"/>
    <w:rsid w:val="00CD037F"/>
    <w:rsid w:val="00CD0958"/>
    <w:rsid w:val="00CD4B38"/>
    <w:rsid w:val="00CD5145"/>
    <w:rsid w:val="00CE47BB"/>
    <w:rsid w:val="00CF302B"/>
    <w:rsid w:val="00CF4E9F"/>
    <w:rsid w:val="00D022B7"/>
    <w:rsid w:val="00D03AE8"/>
    <w:rsid w:val="00D04442"/>
    <w:rsid w:val="00D0704B"/>
    <w:rsid w:val="00D1070C"/>
    <w:rsid w:val="00D171CE"/>
    <w:rsid w:val="00D17208"/>
    <w:rsid w:val="00D2065C"/>
    <w:rsid w:val="00D22EC4"/>
    <w:rsid w:val="00D26A31"/>
    <w:rsid w:val="00D26E49"/>
    <w:rsid w:val="00D274F1"/>
    <w:rsid w:val="00D3109A"/>
    <w:rsid w:val="00D31667"/>
    <w:rsid w:val="00D34A83"/>
    <w:rsid w:val="00D377F0"/>
    <w:rsid w:val="00D42FB1"/>
    <w:rsid w:val="00D43326"/>
    <w:rsid w:val="00D45BC0"/>
    <w:rsid w:val="00D46C36"/>
    <w:rsid w:val="00D47452"/>
    <w:rsid w:val="00D528C2"/>
    <w:rsid w:val="00D60D62"/>
    <w:rsid w:val="00D61B18"/>
    <w:rsid w:val="00D657DA"/>
    <w:rsid w:val="00D67458"/>
    <w:rsid w:val="00D70788"/>
    <w:rsid w:val="00D70C0A"/>
    <w:rsid w:val="00D733C0"/>
    <w:rsid w:val="00D74CEC"/>
    <w:rsid w:val="00D74E5A"/>
    <w:rsid w:val="00D850BC"/>
    <w:rsid w:val="00D90CD8"/>
    <w:rsid w:val="00D914AE"/>
    <w:rsid w:val="00D926C1"/>
    <w:rsid w:val="00D958D9"/>
    <w:rsid w:val="00D968DA"/>
    <w:rsid w:val="00D96D86"/>
    <w:rsid w:val="00D97AE2"/>
    <w:rsid w:val="00DB24FF"/>
    <w:rsid w:val="00DB700A"/>
    <w:rsid w:val="00DC09E4"/>
    <w:rsid w:val="00DC2CCF"/>
    <w:rsid w:val="00DC3B3F"/>
    <w:rsid w:val="00DC55C3"/>
    <w:rsid w:val="00DC5DEC"/>
    <w:rsid w:val="00DD66E4"/>
    <w:rsid w:val="00DD6FB8"/>
    <w:rsid w:val="00DE1597"/>
    <w:rsid w:val="00DE305D"/>
    <w:rsid w:val="00DE50E5"/>
    <w:rsid w:val="00E01A29"/>
    <w:rsid w:val="00E025F2"/>
    <w:rsid w:val="00E06194"/>
    <w:rsid w:val="00E0638D"/>
    <w:rsid w:val="00E077BE"/>
    <w:rsid w:val="00E077E3"/>
    <w:rsid w:val="00E079A2"/>
    <w:rsid w:val="00E07BE5"/>
    <w:rsid w:val="00E1294A"/>
    <w:rsid w:val="00E1471E"/>
    <w:rsid w:val="00E1489E"/>
    <w:rsid w:val="00E161D5"/>
    <w:rsid w:val="00E162CF"/>
    <w:rsid w:val="00E16327"/>
    <w:rsid w:val="00E17B0A"/>
    <w:rsid w:val="00E20C90"/>
    <w:rsid w:val="00E20C91"/>
    <w:rsid w:val="00E24734"/>
    <w:rsid w:val="00E25539"/>
    <w:rsid w:val="00E260C4"/>
    <w:rsid w:val="00E2795C"/>
    <w:rsid w:val="00E34AFB"/>
    <w:rsid w:val="00E43520"/>
    <w:rsid w:val="00E462C8"/>
    <w:rsid w:val="00E57A59"/>
    <w:rsid w:val="00E61756"/>
    <w:rsid w:val="00E61D42"/>
    <w:rsid w:val="00E628E1"/>
    <w:rsid w:val="00E63E2E"/>
    <w:rsid w:val="00E64DF9"/>
    <w:rsid w:val="00E65BEA"/>
    <w:rsid w:val="00E665A3"/>
    <w:rsid w:val="00E6799B"/>
    <w:rsid w:val="00E67E2C"/>
    <w:rsid w:val="00E7608D"/>
    <w:rsid w:val="00E80AD8"/>
    <w:rsid w:val="00E813F1"/>
    <w:rsid w:val="00E822C7"/>
    <w:rsid w:val="00E82B50"/>
    <w:rsid w:val="00E82FC6"/>
    <w:rsid w:val="00E83197"/>
    <w:rsid w:val="00E83B52"/>
    <w:rsid w:val="00E83F68"/>
    <w:rsid w:val="00E8551C"/>
    <w:rsid w:val="00E87050"/>
    <w:rsid w:val="00E95286"/>
    <w:rsid w:val="00EA150D"/>
    <w:rsid w:val="00EA198C"/>
    <w:rsid w:val="00EA1D6D"/>
    <w:rsid w:val="00EA2F42"/>
    <w:rsid w:val="00EA3FCB"/>
    <w:rsid w:val="00EA77DA"/>
    <w:rsid w:val="00EB0388"/>
    <w:rsid w:val="00EB046F"/>
    <w:rsid w:val="00EB31A3"/>
    <w:rsid w:val="00EB40CE"/>
    <w:rsid w:val="00EB4FEE"/>
    <w:rsid w:val="00EB5619"/>
    <w:rsid w:val="00EB5DDF"/>
    <w:rsid w:val="00ED3DEF"/>
    <w:rsid w:val="00ED569A"/>
    <w:rsid w:val="00ED65DF"/>
    <w:rsid w:val="00ED684A"/>
    <w:rsid w:val="00ED724E"/>
    <w:rsid w:val="00ED79AB"/>
    <w:rsid w:val="00ED7BB0"/>
    <w:rsid w:val="00EE0BE1"/>
    <w:rsid w:val="00EE2636"/>
    <w:rsid w:val="00EE4077"/>
    <w:rsid w:val="00EF1D27"/>
    <w:rsid w:val="00EF6BFB"/>
    <w:rsid w:val="00EF7587"/>
    <w:rsid w:val="00F00D37"/>
    <w:rsid w:val="00F02601"/>
    <w:rsid w:val="00F057D9"/>
    <w:rsid w:val="00F07D0E"/>
    <w:rsid w:val="00F10CC2"/>
    <w:rsid w:val="00F11B6A"/>
    <w:rsid w:val="00F13CE5"/>
    <w:rsid w:val="00F14787"/>
    <w:rsid w:val="00F2000E"/>
    <w:rsid w:val="00F328C9"/>
    <w:rsid w:val="00F3435D"/>
    <w:rsid w:val="00F34E71"/>
    <w:rsid w:val="00F36F17"/>
    <w:rsid w:val="00F37E81"/>
    <w:rsid w:val="00F41ADA"/>
    <w:rsid w:val="00F4532F"/>
    <w:rsid w:val="00F45768"/>
    <w:rsid w:val="00F471F2"/>
    <w:rsid w:val="00F47DA1"/>
    <w:rsid w:val="00F5022B"/>
    <w:rsid w:val="00F5154F"/>
    <w:rsid w:val="00F51882"/>
    <w:rsid w:val="00F530D7"/>
    <w:rsid w:val="00F60668"/>
    <w:rsid w:val="00F61594"/>
    <w:rsid w:val="00F64DE5"/>
    <w:rsid w:val="00F67E01"/>
    <w:rsid w:val="00F714C3"/>
    <w:rsid w:val="00F72698"/>
    <w:rsid w:val="00F75357"/>
    <w:rsid w:val="00F82E84"/>
    <w:rsid w:val="00F84719"/>
    <w:rsid w:val="00F858F0"/>
    <w:rsid w:val="00F9036C"/>
    <w:rsid w:val="00F9116A"/>
    <w:rsid w:val="00FA5187"/>
    <w:rsid w:val="00FA6ED3"/>
    <w:rsid w:val="00FB24BE"/>
    <w:rsid w:val="00FB638C"/>
    <w:rsid w:val="00FC3506"/>
    <w:rsid w:val="00FC4C0F"/>
    <w:rsid w:val="00FC6FD6"/>
    <w:rsid w:val="00FD1D42"/>
    <w:rsid w:val="00FD1FCB"/>
    <w:rsid w:val="00FD2400"/>
    <w:rsid w:val="00FE2008"/>
    <w:rsid w:val="00FE2BCE"/>
    <w:rsid w:val="00FE47D2"/>
    <w:rsid w:val="00FF1FC0"/>
    <w:rsid w:val="00FF647A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B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E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679"/>
  </w:style>
  <w:style w:type="paragraph" w:styleId="Footer">
    <w:name w:val="footer"/>
    <w:basedOn w:val="Normal"/>
    <w:link w:val="FooterChar"/>
    <w:uiPriority w:val="99"/>
    <w:unhideWhenUsed/>
    <w:rsid w:val="008E5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679"/>
  </w:style>
  <w:style w:type="paragraph" w:styleId="BalloonText">
    <w:name w:val="Balloon Text"/>
    <w:basedOn w:val="Normal"/>
    <w:link w:val="BalloonTextChar"/>
    <w:uiPriority w:val="99"/>
    <w:semiHidden/>
    <w:unhideWhenUsed/>
    <w:rsid w:val="00AB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6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3D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3DEF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B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E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5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679"/>
  </w:style>
  <w:style w:type="paragraph" w:styleId="Footer">
    <w:name w:val="footer"/>
    <w:basedOn w:val="Normal"/>
    <w:link w:val="FooterChar"/>
    <w:uiPriority w:val="99"/>
    <w:unhideWhenUsed/>
    <w:rsid w:val="008E5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679"/>
  </w:style>
  <w:style w:type="paragraph" w:styleId="BalloonText">
    <w:name w:val="Balloon Text"/>
    <w:basedOn w:val="Normal"/>
    <w:link w:val="BalloonTextChar"/>
    <w:uiPriority w:val="99"/>
    <w:semiHidden/>
    <w:unhideWhenUsed/>
    <w:rsid w:val="00AB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66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3D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3DE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45F8-C9D5-441B-991E-902AAF65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Volkman Kitchen &amp; Bath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Volkman</dc:creator>
  <cp:lastModifiedBy>Tin M. Jones</cp:lastModifiedBy>
  <cp:revision>7</cp:revision>
  <cp:lastPrinted>2017-04-17T13:27:00Z</cp:lastPrinted>
  <dcterms:created xsi:type="dcterms:W3CDTF">2017-05-01T13:03:00Z</dcterms:created>
  <dcterms:modified xsi:type="dcterms:W3CDTF">2017-05-01T13:28:00Z</dcterms:modified>
</cp:coreProperties>
</file>